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ABA6" w14:textId="353F1A6F" w:rsidR="00E716D0" w:rsidRDefault="003538A0" w:rsidP="003538A0">
      <w:pPr>
        <w:jc w:val="center"/>
        <w:rPr>
          <w:rFonts w:ascii="Tahoma" w:hAnsi="Tahoma" w:cs="Tahoma"/>
          <w:b/>
          <w:bCs/>
          <w:sz w:val="32"/>
          <w:szCs w:val="32"/>
        </w:rPr>
      </w:pPr>
      <w:r>
        <w:rPr>
          <w:noProof/>
        </w:rPr>
        <w:drawing>
          <wp:anchor distT="0" distB="0" distL="114300" distR="114300" simplePos="0" relativeHeight="251658240" behindDoc="0" locked="0" layoutInCell="1" allowOverlap="1" wp14:anchorId="6757741B" wp14:editId="62C40C36">
            <wp:simplePos x="0" y="0"/>
            <wp:positionH relativeFrom="column">
              <wp:posOffset>1571625</wp:posOffset>
            </wp:positionH>
            <wp:positionV relativeFrom="page">
              <wp:posOffset>381000</wp:posOffset>
            </wp:positionV>
            <wp:extent cx="2806065" cy="2094865"/>
            <wp:effectExtent l="0" t="0" r="0" b="63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6065" cy="2094865"/>
                    </a:xfrm>
                    <a:prstGeom prst="rect">
                      <a:avLst/>
                    </a:prstGeom>
                  </pic:spPr>
                </pic:pic>
              </a:graphicData>
            </a:graphic>
          </wp:anchor>
        </w:drawing>
      </w:r>
      <w:r>
        <w:rPr>
          <w:rFonts w:ascii="Tahoma" w:hAnsi="Tahoma" w:cs="Tahoma"/>
          <w:b/>
          <w:bCs/>
          <w:sz w:val="32"/>
          <w:szCs w:val="32"/>
        </w:rPr>
        <w:t xml:space="preserve">January </w:t>
      </w:r>
      <w:r w:rsidR="00050CFE">
        <w:rPr>
          <w:rFonts w:ascii="Tahoma" w:hAnsi="Tahoma" w:cs="Tahoma"/>
          <w:b/>
          <w:bCs/>
          <w:sz w:val="32"/>
          <w:szCs w:val="32"/>
        </w:rPr>
        <w:t>3</w:t>
      </w:r>
      <w:r w:rsidR="00AB7FCA">
        <w:rPr>
          <w:rFonts w:ascii="Tahoma" w:hAnsi="Tahoma" w:cs="Tahoma"/>
          <w:b/>
          <w:bCs/>
          <w:sz w:val="32"/>
          <w:szCs w:val="32"/>
        </w:rPr>
        <w:t>-</w:t>
      </w:r>
      <w:r w:rsidR="00050CFE">
        <w:rPr>
          <w:rFonts w:ascii="Tahoma" w:hAnsi="Tahoma" w:cs="Tahoma"/>
          <w:b/>
          <w:bCs/>
          <w:sz w:val="32"/>
          <w:szCs w:val="32"/>
        </w:rPr>
        <w:t>6</w:t>
      </w:r>
      <w:r>
        <w:rPr>
          <w:rFonts w:ascii="Tahoma" w:hAnsi="Tahoma" w:cs="Tahoma"/>
          <w:b/>
          <w:bCs/>
          <w:sz w:val="32"/>
          <w:szCs w:val="32"/>
        </w:rPr>
        <w:t>, 202</w:t>
      </w:r>
      <w:r w:rsidR="00050CFE">
        <w:rPr>
          <w:rFonts w:ascii="Tahoma" w:hAnsi="Tahoma" w:cs="Tahoma"/>
          <w:b/>
          <w:bCs/>
          <w:sz w:val="32"/>
          <w:szCs w:val="32"/>
        </w:rPr>
        <w:t>4</w:t>
      </w:r>
    </w:p>
    <w:p w14:paraId="1A4F28BA" w14:textId="454F5573" w:rsidR="003538A0" w:rsidRDefault="003538A0" w:rsidP="003538A0">
      <w:pPr>
        <w:jc w:val="center"/>
        <w:rPr>
          <w:rFonts w:ascii="Tahoma" w:hAnsi="Tahoma" w:cs="Tahoma"/>
          <w:b/>
          <w:bCs/>
          <w:sz w:val="32"/>
          <w:szCs w:val="32"/>
        </w:rPr>
      </w:pPr>
      <w:r>
        <w:rPr>
          <w:rFonts w:ascii="Tahoma" w:hAnsi="Tahoma" w:cs="Tahoma"/>
          <w:b/>
          <w:bCs/>
          <w:sz w:val="32"/>
          <w:szCs w:val="32"/>
        </w:rPr>
        <w:t>Livestock Show</w:t>
      </w:r>
    </w:p>
    <w:p w14:paraId="0F8DE40A" w14:textId="78195396" w:rsidR="003538A0" w:rsidRDefault="003538A0" w:rsidP="003538A0">
      <w:pPr>
        <w:jc w:val="center"/>
        <w:rPr>
          <w:rFonts w:ascii="Tahoma" w:hAnsi="Tahoma" w:cs="Tahoma"/>
          <w:b/>
          <w:bCs/>
          <w:sz w:val="32"/>
          <w:szCs w:val="32"/>
        </w:rPr>
      </w:pPr>
      <w:r>
        <w:rPr>
          <w:rFonts w:ascii="Tahoma" w:hAnsi="Tahoma" w:cs="Tahoma"/>
          <w:b/>
          <w:bCs/>
          <w:sz w:val="32"/>
          <w:szCs w:val="32"/>
        </w:rPr>
        <w:t>Entry Instructions</w:t>
      </w:r>
    </w:p>
    <w:p w14:paraId="21D3655E" w14:textId="77777777" w:rsidR="003538A0" w:rsidRDefault="003538A0" w:rsidP="003538A0">
      <w:pPr>
        <w:rPr>
          <w:rFonts w:ascii="Tahoma" w:hAnsi="Tahoma" w:cs="Tahoma"/>
          <w:sz w:val="28"/>
          <w:szCs w:val="28"/>
        </w:rPr>
      </w:pPr>
    </w:p>
    <w:p w14:paraId="4F179BD3" w14:textId="1CF7B513" w:rsidR="003538A0" w:rsidRDefault="003538A0" w:rsidP="003538A0">
      <w:pPr>
        <w:rPr>
          <w:rFonts w:ascii="Tahoma" w:hAnsi="Tahoma" w:cs="Tahoma"/>
          <w:sz w:val="28"/>
          <w:szCs w:val="28"/>
        </w:rPr>
      </w:pPr>
      <w:r>
        <w:rPr>
          <w:rFonts w:ascii="Tahoma" w:hAnsi="Tahoma" w:cs="Tahoma"/>
          <w:sz w:val="28"/>
          <w:szCs w:val="28"/>
        </w:rPr>
        <w:t>Thanks for your interest in the 202</w:t>
      </w:r>
      <w:r w:rsidR="00050CFE">
        <w:rPr>
          <w:rFonts w:ascii="Tahoma" w:hAnsi="Tahoma" w:cs="Tahoma"/>
          <w:sz w:val="28"/>
          <w:szCs w:val="28"/>
        </w:rPr>
        <w:t>4</w:t>
      </w:r>
      <w:r>
        <w:rPr>
          <w:rFonts w:ascii="Tahoma" w:hAnsi="Tahoma" w:cs="Tahoma"/>
          <w:sz w:val="28"/>
          <w:szCs w:val="28"/>
        </w:rPr>
        <w:t xml:space="preserve"> </w:t>
      </w:r>
      <w:r w:rsidR="0083696C">
        <w:rPr>
          <w:rFonts w:ascii="Tahoma" w:hAnsi="Tahoma" w:cs="Tahoma"/>
          <w:sz w:val="28"/>
          <w:szCs w:val="28"/>
        </w:rPr>
        <w:t xml:space="preserve">SandHills Stock Show.  </w:t>
      </w:r>
    </w:p>
    <w:p w14:paraId="44768958" w14:textId="0ED5CD1B" w:rsidR="0083696C" w:rsidRDefault="0083696C" w:rsidP="003538A0">
      <w:pPr>
        <w:rPr>
          <w:rFonts w:ascii="Tahoma" w:hAnsi="Tahoma" w:cs="Tahoma"/>
          <w:sz w:val="28"/>
          <w:szCs w:val="28"/>
        </w:rPr>
      </w:pPr>
      <w:r>
        <w:rPr>
          <w:rFonts w:ascii="Tahoma" w:hAnsi="Tahoma" w:cs="Tahoma"/>
          <w:sz w:val="28"/>
          <w:szCs w:val="28"/>
        </w:rPr>
        <w:t>Following are some simple instructions to help the County Extension Agents and Ag Teachers complete our online entry process.</w:t>
      </w:r>
    </w:p>
    <w:p w14:paraId="3B2A4253" w14:textId="5F3F48DC" w:rsidR="0083696C" w:rsidRDefault="0083696C" w:rsidP="003538A0">
      <w:pPr>
        <w:rPr>
          <w:rFonts w:ascii="Tahoma" w:hAnsi="Tahoma" w:cs="Tahoma"/>
          <w:sz w:val="28"/>
          <w:szCs w:val="28"/>
        </w:rPr>
      </w:pPr>
    </w:p>
    <w:p w14:paraId="19DB108B" w14:textId="71FD17D8" w:rsidR="0083696C" w:rsidRDefault="0083696C" w:rsidP="00666166">
      <w:pPr>
        <w:ind w:left="1440" w:hanging="1440"/>
        <w:rPr>
          <w:rFonts w:ascii="Tahoma" w:hAnsi="Tahoma" w:cs="Tahoma"/>
          <w:sz w:val="28"/>
          <w:szCs w:val="28"/>
        </w:rPr>
      </w:pPr>
      <w:r>
        <w:rPr>
          <w:rFonts w:ascii="Tahoma" w:hAnsi="Tahoma" w:cs="Tahoma"/>
          <w:sz w:val="28"/>
          <w:szCs w:val="28"/>
        </w:rPr>
        <w:t>Step 1:</w:t>
      </w:r>
      <w:r>
        <w:rPr>
          <w:rFonts w:ascii="Tahoma" w:hAnsi="Tahoma" w:cs="Tahoma"/>
          <w:sz w:val="28"/>
          <w:szCs w:val="28"/>
        </w:rPr>
        <w:tab/>
      </w:r>
      <w:r w:rsidRPr="00B72137">
        <w:rPr>
          <w:rFonts w:ascii="Tahoma" w:hAnsi="Tahoma" w:cs="Tahoma"/>
          <w:b/>
          <w:bCs/>
          <w:sz w:val="28"/>
          <w:szCs w:val="28"/>
        </w:rPr>
        <w:t>Entry Forms</w:t>
      </w:r>
      <w:r>
        <w:rPr>
          <w:rFonts w:ascii="Tahoma" w:hAnsi="Tahoma" w:cs="Tahoma"/>
          <w:sz w:val="28"/>
          <w:szCs w:val="28"/>
        </w:rPr>
        <w:t xml:space="preserve">.  All entry forms are on our website at </w:t>
      </w:r>
      <w:hyperlink r:id="rId6" w:history="1">
        <w:r w:rsidR="00666166" w:rsidRPr="00A008E2">
          <w:rPr>
            <w:rStyle w:val="Hyperlink"/>
            <w:rFonts w:ascii="Tahoma" w:hAnsi="Tahoma" w:cs="Tahoma"/>
            <w:sz w:val="28"/>
            <w:szCs w:val="28"/>
          </w:rPr>
          <w:t>www.sandhillsssr.com</w:t>
        </w:r>
      </w:hyperlink>
      <w:r w:rsidR="009D0567">
        <w:rPr>
          <w:rFonts w:ascii="Tahoma" w:hAnsi="Tahoma" w:cs="Tahoma"/>
          <w:sz w:val="28"/>
          <w:szCs w:val="28"/>
        </w:rPr>
        <w:t>, under the Stock Show tab.</w:t>
      </w:r>
      <w:r w:rsidR="00666166">
        <w:rPr>
          <w:rFonts w:ascii="Tahoma" w:hAnsi="Tahoma" w:cs="Tahoma"/>
          <w:sz w:val="28"/>
          <w:szCs w:val="28"/>
        </w:rPr>
        <w:t xml:space="preserve">  Use these to collect your information that will be needed for the on-line process.</w:t>
      </w:r>
    </w:p>
    <w:p w14:paraId="1588B1BB" w14:textId="4AE35B10" w:rsidR="00666166" w:rsidRDefault="00666166" w:rsidP="00666166">
      <w:pPr>
        <w:ind w:left="1440" w:hanging="1440"/>
        <w:rPr>
          <w:rFonts w:ascii="Tahoma" w:hAnsi="Tahoma" w:cs="Tahoma"/>
          <w:sz w:val="28"/>
          <w:szCs w:val="28"/>
        </w:rPr>
      </w:pPr>
      <w:r>
        <w:rPr>
          <w:rFonts w:ascii="Tahoma" w:hAnsi="Tahoma" w:cs="Tahoma"/>
          <w:sz w:val="28"/>
          <w:szCs w:val="28"/>
        </w:rPr>
        <w:t>Step 2:</w:t>
      </w:r>
      <w:r>
        <w:rPr>
          <w:rFonts w:ascii="Tahoma" w:hAnsi="Tahoma" w:cs="Tahoma"/>
          <w:sz w:val="28"/>
          <w:szCs w:val="28"/>
        </w:rPr>
        <w:tab/>
      </w:r>
      <w:r w:rsidRPr="00B72137">
        <w:rPr>
          <w:rFonts w:ascii="Tahoma" w:hAnsi="Tahoma" w:cs="Tahoma"/>
          <w:b/>
          <w:bCs/>
          <w:sz w:val="28"/>
          <w:szCs w:val="28"/>
        </w:rPr>
        <w:t xml:space="preserve">On-line </w:t>
      </w:r>
      <w:r w:rsidR="00B72137">
        <w:rPr>
          <w:rFonts w:ascii="Tahoma" w:hAnsi="Tahoma" w:cs="Tahoma"/>
          <w:b/>
          <w:bCs/>
          <w:sz w:val="28"/>
          <w:szCs w:val="28"/>
        </w:rPr>
        <w:t>E</w:t>
      </w:r>
      <w:r w:rsidRPr="00B72137">
        <w:rPr>
          <w:rFonts w:ascii="Tahoma" w:hAnsi="Tahoma" w:cs="Tahoma"/>
          <w:b/>
          <w:bCs/>
          <w:sz w:val="28"/>
          <w:szCs w:val="28"/>
        </w:rPr>
        <w:t>ntries</w:t>
      </w:r>
      <w:r>
        <w:rPr>
          <w:rFonts w:ascii="Tahoma" w:hAnsi="Tahoma" w:cs="Tahoma"/>
          <w:sz w:val="28"/>
          <w:szCs w:val="28"/>
        </w:rPr>
        <w:t>.  The link is on our website under the Stock Show Tab.</w:t>
      </w:r>
    </w:p>
    <w:p w14:paraId="36B86C20" w14:textId="4DFB7713" w:rsidR="00666166" w:rsidRDefault="00666166" w:rsidP="00666166">
      <w:pPr>
        <w:ind w:left="1440" w:hanging="1440"/>
        <w:rPr>
          <w:rFonts w:ascii="Tahoma" w:hAnsi="Tahoma" w:cs="Tahoma"/>
          <w:sz w:val="28"/>
          <w:szCs w:val="28"/>
        </w:rPr>
      </w:pPr>
      <w:r>
        <w:rPr>
          <w:rFonts w:ascii="Tahoma" w:hAnsi="Tahoma" w:cs="Tahoma"/>
          <w:sz w:val="28"/>
          <w:szCs w:val="28"/>
        </w:rPr>
        <w:t>Step 3:</w:t>
      </w:r>
      <w:r>
        <w:rPr>
          <w:rFonts w:ascii="Tahoma" w:hAnsi="Tahoma" w:cs="Tahoma"/>
          <w:sz w:val="28"/>
          <w:szCs w:val="28"/>
        </w:rPr>
        <w:tab/>
      </w:r>
      <w:r w:rsidRPr="0095367B">
        <w:rPr>
          <w:rFonts w:ascii="Tahoma" w:hAnsi="Tahoma" w:cs="Tahoma"/>
          <w:b/>
          <w:bCs/>
          <w:sz w:val="28"/>
          <w:szCs w:val="28"/>
        </w:rPr>
        <w:t>Sign-In</w:t>
      </w:r>
      <w:r>
        <w:rPr>
          <w:rFonts w:ascii="Tahoma" w:hAnsi="Tahoma" w:cs="Tahoma"/>
          <w:sz w:val="28"/>
          <w:szCs w:val="28"/>
        </w:rPr>
        <w:t xml:space="preserve">.  All </w:t>
      </w:r>
      <w:r w:rsidR="0066326E">
        <w:rPr>
          <w:rFonts w:ascii="Tahoma" w:hAnsi="Tahoma" w:cs="Tahoma"/>
          <w:sz w:val="28"/>
          <w:szCs w:val="28"/>
        </w:rPr>
        <w:t xml:space="preserve">on-line </w:t>
      </w:r>
      <w:r>
        <w:rPr>
          <w:rFonts w:ascii="Tahoma" w:hAnsi="Tahoma" w:cs="Tahoma"/>
          <w:sz w:val="28"/>
          <w:szCs w:val="28"/>
        </w:rPr>
        <w:t xml:space="preserve">entries must be </w:t>
      </w:r>
      <w:r w:rsidR="0066326E">
        <w:rPr>
          <w:rFonts w:ascii="Tahoma" w:hAnsi="Tahoma" w:cs="Tahoma"/>
          <w:sz w:val="28"/>
          <w:szCs w:val="28"/>
        </w:rPr>
        <w:t>completed</w:t>
      </w:r>
      <w:r>
        <w:rPr>
          <w:rFonts w:ascii="Tahoma" w:hAnsi="Tahoma" w:cs="Tahoma"/>
          <w:sz w:val="28"/>
          <w:szCs w:val="28"/>
        </w:rPr>
        <w:t xml:space="preserve"> by a County Extension Agent or Ag Science Teacher.  NO individual entries will be accepted.</w:t>
      </w:r>
      <w:r w:rsidR="00443C56">
        <w:rPr>
          <w:rFonts w:ascii="Tahoma" w:hAnsi="Tahoma" w:cs="Tahoma"/>
          <w:sz w:val="28"/>
          <w:szCs w:val="28"/>
        </w:rPr>
        <w:t xml:space="preserve">  When you click “Sign In” on the top right hand of the page, a new page will pop up that says “I am a…” choose “CLUB”,  a drop down menu of Club names will appear.  Find yours in the list, your password is you club/chapter name.</w:t>
      </w:r>
    </w:p>
    <w:p w14:paraId="5694EEC2" w14:textId="367BA702" w:rsidR="00443C56" w:rsidRDefault="00443C56" w:rsidP="00666166">
      <w:pPr>
        <w:ind w:left="1440" w:hanging="1440"/>
        <w:rPr>
          <w:rFonts w:ascii="Tahoma" w:hAnsi="Tahoma" w:cs="Tahoma"/>
          <w:sz w:val="28"/>
          <w:szCs w:val="28"/>
        </w:rPr>
      </w:pPr>
      <w:r>
        <w:rPr>
          <w:rFonts w:ascii="Tahoma" w:hAnsi="Tahoma" w:cs="Tahoma"/>
          <w:sz w:val="28"/>
          <w:szCs w:val="28"/>
        </w:rPr>
        <w:tab/>
      </w:r>
    </w:p>
    <w:p w14:paraId="40C2C594" w14:textId="2B8EB788" w:rsidR="00443C56" w:rsidRDefault="00443C56" w:rsidP="00666166">
      <w:pPr>
        <w:ind w:left="1440" w:hanging="1440"/>
        <w:rPr>
          <w:rFonts w:ascii="Tahoma" w:hAnsi="Tahoma" w:cs="Tahoma"/>
          <w:sz w:val="28"/>
          <w:szCs w:val="28"/>
        </w:rPr>
      </w:pPr>
      <w:r>
        <w:rPr>
          <w:rFonts w:ascii="Tahoma" w:hAnsi="Tahoma" w:cs="Tahoma"/>
          <w:sz w:val="28"/>
          <w:szCs w:val="28"/>
        </w:rPr>
        <w:tab/>
        <w:t>If your club/chapter is not listed, call Lesia Schnitker 806-269-1421 or Dena Floyd 432-940-1162 and we will get you added.</w:t>
      </w:r>
    </w:p>
    <w:p w14:paraId="1D2397FA" w14:textId="5648F66E" w:rsidR="00443C56" w:rsidRDefault="00443C56" w:rsidP="00666166">
      <w:pPr>
        <w:ind w:left="1440" w:hanging="1440"/>
        <w:rPr>
          <w:rFonts w:ascii="Tahoma" w:hAnsi="Tahoma" w:cs="Tahoma"/>
          <w:sz w:val="28"/>
          <w:szCs w:val="28"/>
        </w:rPr>
      </w:pPr>
      <w:r>
        <w:rPr>
          <w:rFonts w:ascii="Tahoma" w:hAnsi="Tahoma" w:cs="Tahoma"/>
          <w:sz w:val="28"/>
          <w:szCs w:val="28"/>
        </w:rPr>
        <w:lastRenderedPageBreak/>
        <w:t>Step 4:</w:t>
      </w:r>
      <w:r>
        <w:rPr>
          <w:rFonts w:ascii="Tahoma" w:hAnsi="Tahoma" w:cs="Tahoma"/>
          <w:sz w:val="28"/>
          <w:szCs w:val="28"/>
        </w:rPr>
        <w:tab/>
        <w:t>Select Begin Adding Exhibitors &amp; Entries</w:t>
      </w:r>
    </w:p>
    <w:p w14:paraId="4822B453" w14:textId="32390660" w:rsidR="00443C56" w:rsidRDefault="00443C56" w:rsidP="00666166">
      <w:pPr>
        <w:ind w:left="1440" w:hanging="1440"/>
        <w:rPr>
          <w:rFonts w:ascii="Tahoma" w:hAnsi="Tahoma" w:cs="Tahoma"/>
          <w:sz w:val="28"/>
          <w:szCs w:val="28"/>
        </w:rPr>
      </w:pPr>
      <w:r>
        <w:rPr>
          <w:rFonts w:ascii="Tahoma" w:hAnsi="Tahoma" w:cs="Tahoma"/>
          <w:sz w:val="28"/>
          <w:szCs w:val="28"/>
        </w:rPr>
        <w:t>Step 5:</w:t>
      </w:r>
      <w:r>
        <w:rPr>
          <w:rFonts w:ascii="Tahoma" w:hAnsi="Tahoma" w:cs="Tahoma"/>
          <w:sz w:val="28"/>
          <w:szCs w:val="28"/>
        </w:rPr>
        <w:tab/>
        <w:t>Select “This is a New Exhibitor” then type their name in the box.  You will then continue to select a password for the exhibitor, please take note of this password for later use.  You will also be required to fill in their address, phone number, DOB etc.  On</w:t>
      </w:r>
      <w:r w:rsidR="0095367B">
        <w:rPr>
          <w:rFonts w:ascii="Tahoma" w:hAnsi="Tahoma" w:cs="Tahoma"/>
          <w:sz w:val="28"/>
          <w:szCs w:val="28"/>
        </w:rPr>
        <w:t>c</w:t>
      </w:r>
      <w:r>
        <w:rPr>
          <w:rFonts w:ascii="Tahoma" w:hAnsi="Tahoma" w:cs="Tahoma"/>
          <w:sz w:val="28"/>
          <w:szCs w:val="28"/>
        </w:rPr>
        <w:t>e you have that completed and reviewed select “Continue.”</w:t>
      </w:r>
    </w:p>
    <w:p w14:paraId="3B8EE7D0" w14:textId="19529DEA" w:rsidR="00443C56" w:rsidRDefault="00443C56" w:rsidP="00666166">
      <w:pPr>
        <w:ind w:left="1440" w:hanging="1440"/>
        <w:rPr>
          <w:rFonts w:ascii="Tahoma" w:hAnsi="Tahoma" w:cs="Tahoma"/>
          <w:sz w:val="28"/>
          <w:szCs w:val="28"/>
        </w:rPr>
      </w:pPr>
      <w:r>
        <w:rPr>
          <w:rFonts w:ascii="Tahoma" w:hAnsi="Tahoma" w:cs="Tahoma"/>
          <w:sz w:val="28"/>
          <w:szCs w:val="28"/>
        </w:rPr>
        <w:t>Step 6:</w:t>
      </w:r>
      <w:r>
        <w:rPr>
          <w:rFonts w:ascii="Tahoma" w:hAnsi="Tahoma" w:cs="Tahoma"/>
          <w:sz w:val="28"/>
          <w:szCs w:val="28"/>
        </w:rPr>
        <w:tab/>
      </w:r>
      <w:r w:rsidRPr="0095367B">
        <w:rPr>
          <w:rFonts w:ascii="Tahoma" w:hAnsi="Tahoma" w:cs="Tahoma"/>
          <w:b/>
          <w:bCs/>
          <w:sz w:val="28"/>
          <w:szCs w:val="28"/>
        </w:rPr>
        <w:t>Add Entries</w:t>
      </w:r>
      <w:r>
        <w:rPr>
          <w:rFonts w:ascii="Tahoma" w:hAnsi="Tahoma" w:cs="Tahoma"/>
          <w:sz w:val="28"/>
          <w:szCs w:val="28"/>
        </w:rPr>
        <w:t xml:space="preserve">.  </w:t>
      </w:r>
      <w:r w:rsidR="00824405">
        <w:rPr>
          <w:rFonts w:ascii="Tahoma" w:hAnsi="Tahoma" w:cs="Tahoma"/>
          <w:sz w:val="28"/>
          <w:szCs w:val="28"/>
        </w:rPr>
        <w:t>Select the division you are entering from the drop down menu.  After you make that selection, other fields will come up that are required to be filled out. Once fields are completed, select “Continue.”</w:t>
      </w:r>
    </w:p>
    <w:p w14:paraId="1180CE9C" w14:textId="7BCD46D8" w:rsidR="00824405" w:rsidRDefault="00824405" w:rsidP="00666166">
      <w:pPr>
        <w:ind w:left="1440" w:hanging="1440"/>
        <w:rPr>
          <w:rFonts w:ascii="Tahoma" w:hAnsi="Tahoma" w:cs="Tahoma"/>
          <w:sz w:val="28"/>
          <w:szCs w:val="28"/>
        </w:rPr>
      </w:pPr>
      <w:r>
        <w:rPr>
          <w:rFonts w:ascii="Tahoma" w:hAnsi="Tahoma" w:cs="Tahoma"/>
          <w:sz w:val="28"/>
          <w:szCs w:val="28"/>
        </w:rPr>
        <w:tab/>
        <w:t>From this point you can:</w:t>
      </w:r>
    </w:p>
    <w:p w14:paraId="0D23D1FF" w14:textId="34441753" w:rsidR="00824405" w:rsidRDefault="00824405" w:rsidP="00824405">
      <w:pPr>
        <w:pStyle w:val="ListParagraph"/>
        <w:numPr>
          <w:ilvl w:val="0"/>
          <w:numId w:val="1"/>
        </w:numPr>
        <w:rPr>
          <w:rFonts w:ascii="Tahoma" w:hAnsi="Tahoma" w:cs="Tahoma"/>
          <w:sz w:val="28"/>
          <w:szCs w:val="28"/>
        </w:rPr>
      </w:pPr>
      <w:r>
        <w:rPr>
          <w:rFonts w:ascii="Tahoma" w:hAnsi="Tahoma" w:cs="Tahoma"/>
          <w:sz w:val="28"/>
          <w:szCs w:val="28"/>
        </w:rPr>
        <w:t xml:space="preserve">“Add Different Entry” </w:t>
      </w:r>
      <w:r w:rsidR="005B14B8">
        <w:rPr>
          <w:rFonts w:ascii="Tahoma" w:hAnsi="Tahoma" w:cs="Tahoma"/>
          <w:sz w:val="28"/>
          <w:szCs w:val="28"/>
        </w:rPr>
        <w:t>–</w:t>
      </w:r>
      <w:r>
        <w:rPr>
          <w:rFonts w:ascii="Tahoma" w:hAnsi="Tahoma" w:cs="Tahoma"/>
          <w:sz w:val="28"/>
          <w:szCs w:val="28"/>
        </w:rPr>
        <w:t xml:space="preserve"> </w:t>
      </w:r>
      <w:r w:rsidR="005B14B8">
        <w:rPr>
          <w:rFonts w:ascii="Tahoma" w:hAnsi="Tahoma" w:cs="Tahoma"/>
          <w:sz w:val="28"/>
          <w:szCs w:val="28"/>
        </w:rPr>
        <w:t>this will take you back to select a division.  Select this if the exhibitor has entered a steer, and also has a heifer.</w:t>
      </w:r>
    </w:p>
    <w:p w14:paraId="6BE82007" w14:textId="554D87A9" w:rsidR="005B14B8" w:rsidRDefault="005B14B8" w:rsidP="00824405">
      <w:pPr>
        <w:pStyle w:val="ListParagraph"/>
        <w:numPr>
          <w:ilvl w:val="0"/>
          <w:numId w:val="1"/>
        </w:numPr>
        <w:rPr>
          <w:rFonts w:ascii="Tahoma" w:hAnsi="Tahoma" w:cs="Tahoma"/>
          <w:sz w:val="28"/>
          <w:szCs w:val="28"/>
        </w:rPr>
      </w:pPr>
      <w:r>
        <w:rPr>
          <w:rFonts w:ascii="Tahoma" w:hAnsi="Tahoma" w:cs="Tahoma"/>
          <w:sz w:val="28"/>
          <w:szCs w:val="28"/>
        </w:rPr>
        <w:t>“Add Similar Entry” – which will basically duplicate the entry, though you may be required to enter additional information, i.e. class number.</w:t>
      </w:r>
    </w:p>
    <w:p w14:paraId="1A5A54C9" w14:textId="08F8C91C" w:rsidR="005B14B8" w:rsidRDefault="005B14B8" w:rsidP="00824405">
      <w:pPr>
        <w:pStyle w:val="ListParagraph"/>
        <w:numPr>
          <w:ilvl w:val="0"/>
          <w:numId w:val="1"/>
        </w:numPr>
        <w:rPr>
          <w:rFonts w:ascii="Tahoma" w:hAnsi="Tahoma" w:cs="Tahoma"/>
          <w:sz w:val="28"/>
          <w:szCs w:val="28"/>
        </w:rPr>
      </w:pPr>
      <w:r>
        <w:rPr>
          <w:rFonts w:ascii="Tahoma" w:hAnsi="Tahoma" w:cs="Tahoma"/>
          <w:sz w:val="28"/>
          <w:szCs w:val="28"/>
        </w:rPr>
        <w:t>“Continue” – Select this once all entries for an exhibitor have been completed.</w:t>
      </w:r>
    </w:p>
    <w:p w14:paraId="4B47E567" w14:textId="7BEC9646" w:rsidR="005B14B8" w:rsidRDefault="005B14B8" w:rsidP="005B14B8">
      <w:pPr>
        <w:ind w:left="1440" w:hanging="1440"/>
        <w:rPr>
          <w:rFonts w:ascii="Tahoma" w:hAnsi="Tahoma" w:cs="Tahoma"/>
          <w:sz w:val="28"/>
          <w:szCs w:val="28"/>
        </w:rPr>
      </w:pPr>
      <w:r>
        <w:rPr>
          <w:rFonts w:ascii="Tahoma" w:hAnsi="Tahoma" w:cs="Tahoma"/>
          <w:sz w:val="28"/>
          <w:szCs w:val="28"/>
        </w:rPr>
        <w:t>Step 7:</w:t>
      </w:r>
      <w:r>
        <w:rPr>
          <w:rFonts w:ascii="Tahoma" w:hAnsi="Tahoma" w:cs="Tahoma"/>
          <w:sz w:val="28"/>
          <w:szCs w:val="28"/>
        </w:rPr>
        <w:tab/>
      </w:r>
      <w:r w:rsidRPr="0095367B">
        <w:rPr>
          <w:rFonts w:ascii="Tahoma" w:hAnsi="Tahoma" w:cs="Tahoma"/>
          <w:b/>
          <w:bCs/>
          <w:sz w:val="28"/>
          <w:szCs w:val="28"/>
        </w:rPr>
        <w:t>Additional Items</w:t>
      </w:r>
      <w:r>
        <w:rPr>
          <w:rFonts w:ascii="Tahoma" w:hAnsi="Tahoma" w:cs="Tahoma"/>
          <w:sz w:val="28"/>
          <w:szCs w:val="28"/>
        </w:rPr>
        <w:t>.  Once you have selected continue from adding entries, you will be directed to the additional items page.  At this point you can select to pay your 202</w:t>
      </w:r>
      <w:r w:rsidR="005E0544">
        <w:rPr>
          <w:rFonts w:ascii="Tahoma" w:hAnsi="Tahoma" w:cs="Tahoma"/>
          <w:sz w:val="28"/>
          <w:szCs w:val="28"/>
        </w:rPr>
        <w:t>2</w:t>
      </w:r>
      <w:r>
        <w:rPr>
          <w:rFonts w:ascii="Tahoma" w:hAnsi="Tahoma" w:cs="Tahoma"/>
          <w:sz w:val="28"/>
          <w:szCs w:val="28"/>
        </w:rPr>
        <w:t xml:space="preserve"> dues for the Texas Jr. Hereford Assn. or the Texas Jr. Polled Hereford Assn.</w:t>
      </w:r>
      <w:r w:rsidR="0095367B">
        <w:rPr>
          <w:rFonts w:ascii="Tahoma" w:hAnsi="Tahoma" w:cs="Tahoma"/>
          <w:sz w:val="28"/>
          <w:szCs w:val="28"/>
        </w:rPr>
        <w:t xml:space="preserve">  </w:t>
      </w:r>
    </w:p>
    <w:p w14:paraId="1AD062B0" w14:textId="4B84713F" w:rsidR="005B14B8" w:rsidRDefault="005B14B8" w:rsidP="005B14B8">
      <w:pPr>
        <w:ind w:left="1440" w:hanging="1440"/>
        <w:rPr>
          <w:rFonts w:ascii="Tahoma" w:hAnsi="Tahoma" w:cs="Tahoma"/>
          <w:sz w:val="28"/>
          <w:szCs w:val="28"/>
        </w:rPr>
      </w:pPr>
      <w:r>
        <w:rPr>
          <w:rFonts w:ascii="Tahoma" w:hAnsi="Tahoma" w:cs="Tahoma"/>
          <w:sz w:val="28"/>
          <w:szCs w:val="28"/>
        </w:rPr>
        <w:tab/>
      </w:r>
    </w:p>
    <w:p w14:paraId="32F94F7C" w14:textId="131BD48E" w:rsidR="005B14B8" w:rsidRDefault="005B14B8" w:rsidP="005B14B8">
      <w:pPr>
        <w:ind w:left="1440" w:hanging="1440"/>
        <w:rPr>
          <w:rFonts w:ascii="Tahoma" w:hAnsi="Tahoma" w:cs="Tahoma"/>
          <w:sz w:val="28"/>
          <w:szCs w:val="28"/>
        </w:rPr>
      </w:pPr>
      <w:r>
        <w:rPr>
          <w:rFonts w:ascii="Tahoma" w:hAnsi="Tahoma" w:cs="Tahoma"/>
          <w:sz w:val="28"/>
          <w:szCs w:val="28"/>
        </w:rPr>
        <w:tab/>
      </w:r>
      <w:r w:rsidRPr="00E9746C">
        <w:rPr>
          <w:rFonts w:ascii="Tahoma" w:hAnsi="Tahoma" w:cs="Tahoma"/>
          <w:b/>
          <w:bCs/>
          <w:color w:val="FF0000"/>
          <w:sz w:val="28"/>
          <w:szCs w:val="28"/>
        </w:rPr>
        <w:t>One</w:t>
      </w:r>
      <w:r>
        <w:rPr>
          <w:rFonts w:ascii="Tahoma" w:hAnsi="Tahoma" w:cs="Tahoma"/>
          <w:sz w:val="28"/>
          <w:szCs w:val="28"/>
        </w:rPr>
        <w:t xml:space="preserve"> processing fee is required per club/chapter.  You </w:t>
      </w:r>
      <w:r w:rsidRPr="00E9746C">
        <w:rPr>
          <w:rFonts w:ascii="Tahoma" w:hAnsi="Tahoma" w:cs="Tahoma"/>
          <w:b/>
          <w:bCs/>
          <w:color w:val="FF0000"/>
          <w:sz w:val="28"/>
          <w:szCs w:val="28"/>
          <w:u w:val="single"/>
        </w:rPr>
        <w:t xml:space="preserve">must </w:t>
      </w:r>
      <w:r>
        <w:rPr>
          <w:rFonts w:ascii="Tahoma" w:hAnsi="Tahoma" w:cs="Tahoma"/>
          <w:sz w:val="28"/>
          <w:szCs w:val="28"/>
        </w:rPr>
        <w:t xml:space="preserve">put this on one exhibitor.  It will not be automatically </w:t>
      </w:r>
      <w:r w:rsidR="008A3601">
        <w:rPr>
          <w:rFonts w:ascii="Tahoma" w:hAnsi="Tahoma" w:cs="Tahoma"/>
          <w:sz w:val="28"/>
          <w:szCs w:val="28"/>
        </w:rPr>
        <w:t>added to your cart.</w:t>
      </w:r>
    </w:p>
    <w:p w14:paraId="2DB5F9E5" w14:textId="39408369" w:rsidR="008A3601" w:rsidRDefault="008A3601" w:rsidP="005B14B8">
      <w:pPr>
        <w:ind w:left="1440" w:hanging="1440"/>
        <w:rPr>
          <w:rFonts w:ascii="Tahoma" w:hAnsi="Tahoma" w:cs="Tahoma"/>
          <w:sz w:val="28"/>
          <w:szCs w:val="28"/>
        </w:rPr>
      </w:pPr>
    </w:p>
    <w:p w14:paraId="7AFE15FA" w14:textId="19A91830" w:rsidR="008A3601" w:rsidRDefault="008A3601" w:rsidP="005B14B8">
      <w:pPr>
        <w:ind w:left="1440" w:hanging="1440"/>
        <w:rPr>
          <w:rFonts w:ascii="Tahoma" w:hAnsi="Tahoma" w:cs="Tahoma"/>
          <w:sz w:val="28"/>
          <w:szCs w:val="28"/>
        </w:rPr>
      </w:pPr>
      <w:r>
        <w:rPr>
          <w:rFonts w:ascii="Tahoma" w:hAnsi="Tahoma" w:cs="Tahoma"/>
          <w:sz w:val="28"/>
          <w:szCs w:val="28"/>
        </w:rPr>
        <w:tab/>
        <w:t xml:space="preserve">Once you </w:t>
      </w:r>
      <w:r w:rsidR="0095367B">
        <w:rPr>
          <w:rFonts w:ascii="Tahoma" w:hAnsi="Tahoma" w:cs="Tahoma"/>
          <w:sz w:val="28"/>
          <w:szCs w:val="28"/>
        </w:rPr>
        <w:t>make these selections</w:t>
      </w:r>
      <w:r>
        <w:rPr>
          <w:rFonts w:ascii="Tahoma" w:hAnsi="Tahoma" w:cs="Tahoma"/>
          <w:sz w:val="28"/>
          <w:szCs w:val="28"/>
        </w:rPr>
        <w:t>, select “Continue.”</w:t>
      </w:r>
    </w:p>
    <w:p w14:paraId="16C0FDF9" w14:textId="4E4DD558" w:rsidR="008A3601" w:rsidRDefault="008A3601" w:rsidP="005B14B8">
      <w:pPr>
        <w:ind w:left="1440" w:hanging="1440"/>
        <w:rPr>
          <w:rFonts w:ascii="Tahoma" w:hAnsi="Tahoma" w:cs="Tahoma"/>
          <w:sz w:val="28"/>
          <w:szCs w:val="28"/>
        </w:rPr>
      </w:pPr>
      <w:r>
        <w:rPr>
          <w:rFonts w:ascii="Tahoma" w:hAnsi="Tahoma" w:cs="Tahoma"/>
          <w:sz w:val="28"/>
          <w:szCs w:val="28"/>
        </w:rPr>
        <w:lastRenderedPageBreak/>
        <w:t>Step 8:</w:t>
      </w:r>
      <w:r>
        <w:rPr>
          <w:rFonts w:ascii="Tahoma" w:hAnsi="Tahoma" w:cs="Tahoma"/>
          <w:sz w:val="28"/>
          <w:szCs w:val="28"/>
        </w:rPr>
        <w:tab/>
      </w:r>
      <w:r w:rsidRPr="0095367B">
        <w:rPr>
          <w:rFonts w:ascii="Tahoma" w:hAnsi="Tahoma" w:cs="Tahoma"/>
          <w:b/>
          <w:bCs/>
          <w:sz w:val="28"/>
          <w:szCs w:val="28"/>
        </w:rPr>
        <w:t>Cart</w:t>
      </w:r>
      <w:r>
        <w:rPr>
          <w:rFonts w:ascii="Tahoma" w:hAnsi="Tahoma" w:cs="Tahoma"/>
          <w:sz w:val="28"/>
          <w:szCs w:val="28"/>
        </w:rPr>
        <w:t>.  You are now at the Cart for your club/chapter.  Here you can review the entries you have entered for all exhibitors to this point.  Your options from here are as follows:</w:t>
      </w:r>
    </w:p>
    <w:p w14:paraId="1AFE6DF5" w14:textId="626F2214" w:rsidR="008A3601" w:rsidRDefault="008A3601" w:rsidP="008A3601">
      <w:pPr>
        <w:pStyle w:val="ListParagraph"/>
        <w:numPr>
          <w:ilvl w:val="0"/>
          <w:numId w:val="1"/>
        </w:numPr>
        <w:rPr>
          <w:rFonts w:ascii="Tahoma" w:hAnsi="Tahoma" w:cs="Tahoma"/>
          <w:sz w:val="28"/>
          <w:szCs w:val="28"/>
        </w:rPr>
      </w:pPr>
      <w:r>
        <w:rPr>
          <w:rFonts w:ascii="Tahoma" w:hAnsi="Tahoma" w:cs="Tahoma"/>
          <w:sz w:val="28"/>
          <w:szCs w:val="28"/>
        </w:rPr>
        <w:t>“Add More Entries for Exhibitor” – Select if you realize you forgot an entry.</w:t>
      </w:r>
    </w:p>
    <w:p w14:paraId="5C7B5173" w14:textId="6DEE45DC" w:rsidR="008A3601" w:rsidRDefault="008A3601" w:rsidP="008A3601">
      <w:pPr>
        <w:pStyle w:val="ListParagraph"/>
        <w:numPr>
          <w:ilvl w:val="0"/>
          <w:numId w:val="1"/>
        </w:numPr>
        <w:rPr>
          <w:rFonts w:ascii="Tahoma" w:hAnsi="Tahoma" w:cs="Tahoma"/>
          <w:sz w:val="28"/>
          <w:szCs w:val="28"/>
        </w:rPr>
      </w:pPr>
      <w:r>
        <w:rPr>
          <w:rFonts w:ascii="Tahoma" w:hAnsi="Tahoma" w:cs="Tahoma"/>
          <w:sz w:val="28"/>
          <w:szCs w:val="28"/>
        </w:rPr>
        <w:t>“Empty Cart” – Unless you just REALLY messed up, I would never touch this.</w:t>
      </w:r>
    </w:p>
    <w:p w14:paraId="68FB0BE5" w14:textId="76F0636F" w:rsidR="008A3601" w:rsidRDefault="008A3601" w:rsidP="008A3601">
      <w:pPr>
        <w:pStyle w:val="ListParagraph"/>
        <w:numPr>
          <w:ilvl w:val="0"/>
          <w:numId w:val="1"/>
        </w:numPr>
        <w:rPr>
          <w:rFonts w:ascii="Tahoma" w:hAnsi="Tahoma" w:cs="Tahoma"/>
          <w:sz w:val="28"/>
          <w:szCs w:val="28"/>
        </w:rPr>
      </w:pPr>
      <w:r>
        <w:rPr>
          <w:rFonts w:ascii="Tahoma" w:hAnsi="Tahoma" w:cs="Tahoma"/>
          <w:sz w:val="28"/>
          <w:szCs w:val="28"/>
        </w:rPr>
        <w:t>“Save this Cart” – If you want to come back and work on more later.</w:t>
      </w:r>
    </w:p>
    <w:p w14:paraId="7F239614" w14:textId="7B98E5BB" w:rsidR="000E6F2C" w:rsidRDefault="000E6F2C" w:rsidP="008A3601">
      <w:pPr>
        <w:pStyle w:val="ListParagraph"/>
        <w:numPr>
          <w:ilvl w:val="0"/>
          <w:numId w:val="1"/>
        </w:numPr>
        <w:rPr>
          <w:rFonts w:ascii="Tahoma" w:hAnsi="Tahoma" w:cs="Tahoma"/>
          <w:sz w:val="28"/>
          <w:szCs w:val="28"/>
        </w:rPr>
      </w:pPr>
      <w:r>
        <w:rPr>
          <w:rFonts w:ascii="Tahoma" w:hAnsi="Tahoma" w:cs="Tahoma"/>
          <w:sz w:val="28"/>
          <w:szCs w:val="28"/>
        </w:rPr>
        <w:t>“Check-Out” – Only do this after all exhibitors and entries have been entered for the club/chapter.</w:t>
      </w:r>
    </w:p>
    <w:p w14:paraId="33B22F0B" w14:textId="2DA0ACE3" w:rsidR="000E6F2C" w:rsidRDefault="000E6F2C" w:rsidP="008A3601">
      <w:pPr>
        <w:pStyle w:val="ListParagraph"/>
        <w:numPr>
          <w:ilvl w:val="0"/>
          <w:numId w:val="1"/>
        </w:numPr>
        <w:rPr>
          <w:rFonts w:ascii="Tahoma" w:hAnsi="Tahoma" w:cs="Tahoma"/>
          <w:sz w:val="28"/>
          <w:szCs w:val="28"/>
        </w:rPr>
      </w:pPr>
      <w:r>
        <w:rPr>
          <w:rFonts w:ascii="Tahoma" w:hAnsi="Tahoma" w:cs="Tahoma"/>
          <w:sz w:val="28"/>
          <w:szCs w:val="28"/>
        </w:rPr>
        <w:t>“Add Entries for a Different Exhibitor” – Select this to enter another exhibitor and their entries.</w:t>
      </w:r>
    </w:p>
    <w:p w14:paraId="08153E5D" w14:textId="079B4C61" w:rsidR="000E6F2C" w:rsidRDefault="000E6F2C" w:rsidP="000E6F2C">
      <w:pPr>
        <w:ind w:left="1440" w:hanging="1440"/>
        <w:rPr>
          <w:rFonts w:ascii="Tahoma" w:hAnsi="Tahoma" w:cs="Tahoma"/>
          <w:sz w:val="28"/>
          <w:szCs w:val="28"/>
        </w:rPr>
      </w:pPr>
      <w:r>
        <w:rPr>
          <w:rFonts w:ascii="Tahoma" w:hAnsi="Tahoma" w:cs="Tahoma"/>
          <w:sz w:val="28"/>
          <w:szCs w:val="28"/>
        </w:rPr>
        <w:t>Step 9:</w:t>
      </w:r>
      <w:r>
        <w:rPr>
          <w:rFonts w:ascii="Tahoma" w:hAnsi="Tahoma" w:cs="Tahoma"/>
          <w:sz w:val="28"/>
          <w:szCs w:val="28"/>
        </w:rPr>
        <w:tab/>
      </w:r>
      <w:r w:rsidRPr="0095367B">
        <w:rPr>
          <w:rFonts w:ascii="Tahoma" w:hAnsi="Tahoma" w:cs="Tahoma"/>
          <w:b/>
          <w:bCs/>
          <w:sz w:val="28"/>
          <w:szCs w:val="28"/>
        </w:rPr>
        <w:t>Check-Out</w:t>
      </w:r>
      <w:r>
        <w:rPr>
          <w:rFonts w:ascii="Tahoma" w:hAnsi="Tahoma" w:cs="Tahoma"/>
          <w:sz w:val="28"/>
          <w:szCs w:val="28"/>
        </w:rPr>
        <w:t xml:space="preserve">.  We do NOT offer on online payment option.  Print out the </w:t>
      </w:r>
      <w:r w:rsidR="0095367B">
        <w:rPr>
          <w:rFonts w:ascii="Tahoma" w:hAnsi="Tahoma" w:cs="Tahoma"/>
          <w:sz w:val="28"/>
          <w:szCs w:val="28"/>
        </w:rPr>
        <w:t>receipt</w:t>
      </w:r>
      <w:r>
        <w:rPr>
          <w:rFonts w:ascii="Tahoma" w:hAnsi="Tahoma" w:cs="Tahoma"/>
          <w:sz w:val="28"/>
          <w:szCs w:val="28"/>
        </w:rPr>
        <w:t xml:space="preserve"> for each exhibitor and mail that with one check from the Club/Chapter to SandHills Stock Show and Rodeo.  </w:t>
      </w:r>
    </w:p>
    <w:p w14:paraId="04441FAD" w14:textId="6BCDE8F9" w:rsidR="000E6F2C" w:rsidRDefault="000E6F2C" w:rsidP="000E6F2C">
      <w:pPr>
        <w:ind w:left="1440" w:hanging="1440"/>
        <w:rPr>
          <w:rFonts w:ascii="Tahoma" w:hAnsi="Tahoma" w:cs="Tahoma"/>
          <w:sz w:val="28"/>
          <w:szCs w:val="28"/>
        </w:rPr>
      </w:pPr>
      <w:r>
        <w:rPr>
          <w:rFonts w:ascii="Tahoma" w:hAnsi="Tahoma" w:cs="Tahoma"/>
          <w:sz w:val="28"/>
          <w:szCs w:val="28"/>
        </w:rPr>
        <w:t>Step 10:</w:t>
      </w:r>
      <w:r>
        <w:rPr>
          <w:rFonts w:ascii="Tahoma" w:hAnsi="Tahoma" w:cs="Tahoma"/>
          <w:sz w:val="28"/>
          <w:szCs w:val="28"/>
        </w:rPr>
        <w:tab/>
      </w:r>
      <w:r w:rsidRPr="0095367B">
        <w:rPr>
          <w:rFonts w:ascii="Tahoma" w:hAnsi="Tahoma" w:cs="Tahoma"/>
          <w:b/>
          <w:bCs/>
          <w:sz w:val="28"/>
          <w:szCs w:val="28"/>
        </w:rPr>
        <w:t>Read the statement</w:t>
      </w:r>
      <w:r>
        <w:rPr>
          <w:rFonts w:ascii="Tahoma" w:hAnsi="Tahoma" w:cs="Tahoma"/>
          <w:sz w:val="28"/>
          <w:szCs w:val="28"/>
        </w:rPr>
        <w:t xml:space="preserve"> and type “YES” into the “I agree with the above statement” box, the</w:t>
      </w:r>
      <w:r w:rsidR="0095367B">
        <w:rPr>
          <w:rFonts w:ascii="Tahoma" w:hAnsi="Tahoma" w:cs="Tahoma"/>
          <w:sz w:val="28"/>
          <w:szCs w:val="28"/>
        </w:rPr>
        <w:t>n</w:t>
      </w:r>
      <w:r>
        <w:rPr>
          <w:rFonts w:ascii="Tahoma" w:hAnsi="Tahoma" w:cs="Tahoma"/>
          <w:sz w:val="28"/>
          <w:szCs w:val="28"/>
        </w:rPr>
        <w:t xml:space="preserve"> click “SUBMIT”</w:t>
      </w:r>
    </w:p>
    <w:p w14:paraId="5C016206" w14:textId="4AE344B6" w:rsidR="000E6F2C" w:rsidRDefault="000E6F2C" w:rsidP="000E6F2C">
      <w:pPr>
        <w:ind w:left="1440" w:hanging="1440"/>
        <w:rPr>
          <w:rFonts w:ascii="Tahoma" w:hAnsi="Tahoma" w:cs="Tahoma"/>
          <w:sz w:val="28"/>
          <w:szCs w:val="28"/>
        </w:rPr>
      </w:pPr>
      <w:r>
        <w:rPr>
          <w:rFonts w:ascii="Tahoma" w:hAnsi="Tahoma" w:cs="Tahoma"/>
          <w:sz w:val="28"/>
          <w:szCs w:val="28"/>
        </w:rPr>
        <w:t>Step 11:</w:t>
      </w:r>
      <w:r>
        <w:rPr>
          <w:rFonts w:ascii="Tahoma" w:hAnsi="Tahoma" w:cs="Tahoma"/>
          <w:sz w:val="28"/>
          <w:szCs w:val="28"/>
        </w:rPr>
        <w:tab/>
      </w:r>
      <w:r w:rsidRPr="0095367B">
        <w:rPr>
          <w:rFonts w:ascii="Tahoma" w:hAnsi="Tahoma" w:cs="Tahoma"/>
          <w:b/>
          <w:bCs/>
          <w:sz w:val="28"/>
          <w:szCs w:val="28"/>
        </w:rPr>
        <w:t>Receipt</w:t>
      </w:r>
      <w:r>
        <w:rPr>
          <w:rFonts w:ascii="Tahoma" w:hAnsi="Tahoma" w:cs="Tahoma"/>
          <w:sz w:val="28"/>
          <w:szCs w:val="28"/>
        </w:rPr>
        <w:t>.  A detailed receipt of your entries will come up on your screen, along with “Completed</w:t>
      </w:r>
      <w:r w:rsidR="00081C90">
        <w:rPr>
          <w:rFonts w:ascii="Tahoma" w:hAnsi="Tahoma" w:cs="Tahoma"/>
          <w:sz w:val="28"/>
          <w:szCs w:val="28"/>
        </w:rPr>
        <w:t>,</w:t>
      </w:r>
      <w:r>
        <w:rPr>
          <w:rFonts w:ascii="Tahoma" w:hAnsi="Tahoma" w:cs="Tahoma"/>
          <w:sz w:val="28"/>
          <w:szCs w:val="28"/>
        </w:rPr>
        <w:t xml:space="preserve">”  </w:t>
      </w:r>
      <w:r w:rsidR="00081C90">
        <w:rPr>
          <w:rFonts w:ascii="Tahoma" w:hAnsi="Tahoma" w:cs="Tahoma"/>
          <w:sz w:val="28"/>
          <w:szCs w:val="28"/>
        </w:rPr>
        <w:t>w</w:t>
      </w:r>
      <w:r>
        <w:rPr>
          <w:rFonts w:ascii="Tahoma" w:hAnsi="Tahoma" w:cs="Tahoma"/>
          <w:sz w:val="28"/>
          <w:szCs w:val="28"/>
        </w:rPr>
        <w:t xml:space="preserve">e </w:t>
      </w:r>
      <w:r w:rsidRPr="00CD000E">
        <w:rPr>
          <w:rFonts w:ascii="Tahoma" w:hAnsi="Tahoma" w:cs="Tahoma"/>
          <w:b/>
          <w:bCs/>
          <w:color w:val="FF0000"/>
          <w:sz w:val="28"/>
          <w:szCs w:val="28"/>
        </w:rPr>
        <w:t>STRONGLY</w:t>
      </w:r>
      <w:r>
        <w:rPr>
          <w:rFonts w:ascii="Tahoma" w:hAnsi="Tahoma" w:cs="Tahoma"/>
          <w:sz w:val="28"/>
          <w:szCs w:val="28"/>
        </w:rPr>
        <w:t xml:space="preserve"> recommend that you print this receipt and keep in your records.</w:t>
      </w:r>
    </w:p>
    <w:p w14:paraId="758619CD" w14:textId="5CB61B91" w:rsidR="006C6D03" w:rsidRDefault="006C6D03" w:rsidP="000E6F2C">
      <w:pPr>
        <w:ind w:left="1440" w:hanging="1440"/>
        <w:rPr>
          <w:rFonts w:ascii="Tahoma" w:hAnsi="Tahoma" w:cs="Tahoma"/>
          <w:sz w:val="28"/>
          <w:szCs w:val="28"/>
        </w:rPr>
      </w:pPr>
      <w:r>
        <w:rPr>
          <w:rFonts w:ascii="Tahoma" w:hAnsi="Tahoma" w:cs="Tahoma"/>
          <w:sz w:val="28"/>
          <w:szCs w:val="28"/>
        </w:rPr>
        <w:t>Step 12:</w:t>
      </w:r>
      <w:r>
        <w:rPr>
          <w:rFonts w:ascii="Tahoma" w:hAnsi="Tahoma" w:cs="Tahoma"/>
          <w:sz w:val="28"/>
          <w:szCs w:val="28"/>
        </w:rPr>
        <w:tab/>
      </w:r>
      <w:r w:rsidRPr="00081C90">
        <w:rPr>
          <w:rFonts w:ascii="Tahoma" w:hAnsi="Tahoma" w:cs="Tahoma"/>
          <w:b/>
          <w:bCs/>
          <w:sz w:val="28"/>
          <w:szCs w:val="28"/>
        </w:rPr>
        <w:t>Mail in forms</w:t>
      </w:r>
      <w:r>
        <w:rPr>
          <w:rFonts w:ascii="Tahoma" w:hAnsi="Tahoma" w:cs="Tahoma"/>
          <w:sz w:val="28"/>
          <w:szCs w:val="28"/>
        </w:rPr>
        <w:t>.  Mail your payment</w:t>
      </w:r>
      <w:r w:rsidR="00B72137">
        <w:rPr>
          <w:rFonts w:ascii="Tahoma" w:hAnsi="Tahoma" w:cs="Tahoma"/>
          <w:sz w:val="28"/>
          <w:szCs w:val="28"/>
        </w:rPr>
        <w:t>, receipts and copy of heifer registration papers</w:t>
      </w:r>
      <w:r w:rsidR="0078324C">
        <w:rPr>
          <w:rFonts w:ascii="Tahoma" w:hAnsi="Tahoma" w:cs="Tahoma"/>
          <w:sz w:val="28"/>
          <w:szCs w:val="28"/>
        </w:rPr>
        <w:t xml:space="preserve"> post marked by </w:t>
      </w:r>
      <w:r w:rsidR="00471BB0">
        <w:rPr>
          <w:rFonts w:ascii="Tahoma" w:hAnsi="Tahoma" w:cs="Tahoma"/>
          <w:sz w:val="28"/>
          <w:szCs w:val="28"/>
        </w:rPr>
        <w:t xml:space="preserve">November </w:t>
      </w:r>
      <w:r w:rsidR="006F762E">
        <w:rPr>
          <w:rFonts w:ascii="Tahoma" w:hAnsi="Tahoma" w:cs="Tahoma"/>
          <w:sz w:val="28"/>
          <w:szCs w:val="28"/>
        </w:rPr>
        <w:t>15</w:t>
      </w:r>
      <w:r w:rsidR="00471BB0">
        <w:rPr>
          <w:rFonts w:ascii="Tahoma" w:hAnsi="Tahoma" w:cs="Tahoma"/>
          <w:sz w:val="28"/>
          <w:szCs w:val="28"/>
        </w:rPr>
        <w:t>, 202</w:t>
      </w:r>
      <w:r w:rsidR="00345820">
        <w:rPr>
          <w:rFonts w:ascii="Tahoma" w:hAnsi="Tahoma" w:cs="Tahoma"/>
          <w:sz w:val="28"/>
          <w:szCs w:val="28"/>
        </w:rPr>
        <w:t>3</w:t>
      </w:r>
      <w:r>
        <w:rPr>
          <w:rFonts w:ascii="Tahoma" w:hAnsi="Tahoma" w:cs="Tahoma"/>
          <w:sz w:val="28"/>
          <w:szCs w:val="28"/>
        </w:rPr>
        <w:t xml:space="preserve"> to:</w:t>
      </w:r>
    </w:p>
    <w:p w14:paraId="7FCC5A90" w14:textId="2A97D0ED" w:rsidR="006C6D03" w:rsidRDefault="006C6D03" w:rsidP="00081C90">
      <w:pPr>
        <w:spacing w:line="240" w:lineRule="auto"/>
        <w:ind w:left="1440" w:hanging="144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SandHills Stock Show and Rodeo</w:t>
      </w:r>
    </w:p>
    <w:p w14:paraId="1D36D9DC" w14:textId="3770480E" w:rsidR="006C6D03" w:rsidRDefault="006C6D03" w:rsidP="00081C90">
      <w:pPr>
        <w:spacing w:line="240" w:lineRule="auto"/>
        <w:ind w:left="1440" w:hanging="144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218 West</w:t>
      </w:r>
      <w:r w:rsidR="00B72137">
        <w:rPr>
          <w:rFonts w:ascii="Tahoma" w:hAnsi="Tahoma" w:cs="Tahoma"/>
          <w:sz w:val="28"/>
          <w:szCs w:val="28"/>
        </w:rPr>
        <w:t xml:space="preserve"> 46</w:t>
      </w:r>
      <w:r w:rsidR="00B72137" w:rsidRPr="00B72137">
        <w:rPr>
          <w:rFonts w:ascii="Tahoma" w:hAnsi="Tahoma" w:cs="Tahoma"/>
          <w:sz w:val="28"/>
          <w:szCs w:val="28"/>
          <w:vertAlign w:val="superscript"/>
        </w:rPr>
        <w:t>th</w:t>
      </w:r>
      <w:r w:rsidR="00B72137">
        <w:rPr>
          <w:rFonts w:ascii="Tahoma" w:hAnsi="Tahoma" w:cs="Tahoma"/>
          <w:sz w:val="28"/>
          <w:szCs w:val="28"/>
        </w:rPr>
        <w:t xml:space="preserve"> Street</w:t>
      </w:r>
    </w:p>
    <w:p w14:paraId="5060675E" w14:textId="65A7BE45" w:rsidR="006C6D03" w:rsidRDefault="006C6D03" w:rsidP="00081C90">
      <w:pPr>
        <w:spacing w:line="240" w:lineRule="auto"/>
        <w:ind w:left="1440" w:hanging="144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Odessa, TX 7</w:t>
      </w:r>
      <w:r w:rsidR="00B72137">
        <w:rPr>
          <w:rFonts w:ascii="Tahoma" w:hAnsi="Tahoma" w:cs="Tahoma"/>
          <w:sz w:val="28"/>
          <w:szCs w:val="28"/>
        </w:rPr>
        <w:t>9764</w:t>
      </w:r>
    </w:p>
    <w:p w14:paraId="50C89156" w14:textId="77777777" w:rsidR="000E6F2C" w:rsidRDefault="000E6F2C" w:rsidP="000E6F2C">
      <w:pPr>
        <w:ind w:left="1440" w:hanging="1440"/>
        <w:rPr>
          <w:rFonts w:ascii="Tahoma" w:hAnsi="Tahoma" w:cs="Tahoma"/>
          <w:sz w:val="28"/>
          <w:szCs w:val="28"/>
        </w:rPr>
      </w:pPr>
    </w:p>
    <w:p w14:paraId="4B6BB595" w14:textId="77777777" w:rsidR="000E6F2C" w:rsidRPr="000E6F2C" w:rsidRDefault="000E6F2C" w:rsidP="000E6F2C">
      <w:pPr>
        <w:rPr>
          <w:rFonts w:ascii="Tahoma" w:hAnsi="Tahoma" w:cs="Tahoma"/>
          <w:sz w:val="28"/>
          <w:szCs w:val="28"/>
        </w:rPr>
      </w:pPr>
    </w:p>
    <w:p w14:paraId="6705AEFB" w14:textId="77777777" w:rsidR="00666166" w:rsidRPr="003538A0" w:rsidRDefault="00666166" w:rsidP="003538A0">
      <w:pPr>
        <w:rPr>
          <w:rFonts w:ascii="Tahoma" w:hAnsi="Tahoma" w:cs="Tahoma"/>
          <w:sz w:val="28"/>
          <w:szCs w:val="28"/>
        </w:rPr>
      </w:pPr>
    </w:p>
    <w:sectPr w:rsidR="00666166" w:rsidRPr="0035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38B"/>
    <w:multiLevelType w:val="hybridMultilevel"/>
    <w:tmpl w:val="16AACF0C"/>
    <w:lvl w:ilvl="0" w:tplc="B95C70FC">
      <w:numFmt w:val="bullet"/>
      <w:lvlText w:val="-"/>
      <w:lvlJc w:val="left"/>
      <w:pPr>
        <w:ind w:left="2520" w:hanging="360"/>
      </w:pPr>
      <w:rPr>
        <w:rFonts w:ascii="Tahoma" w:eastAsiaTheme="minorHAnsi"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2851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A0"/>
    <w:rsid w:val="00050CFE"/>
    <w:rsid w:val="00081C90"/>
    <w:rsid w:val="000E6F2C"/>
    <w:rsid w:val="00287954"/>
    <w:rsid w:val="00345820"/>
    <w:rsid w:val="003538A0"/>
    <w:rsid w:val="00443C56"/>
    <w:rsid w:val="00471BB0"/>
    <w:rsid w:val="004E5175"/>
    <w:rsid w:val="005B14B8"/>
    <w:rsid w:val="005E0544"/>
    <w:rsid w:val="00607A57"/>
    <w:rsid w:val="0066326E"/>
    <w:rsid w:val="00666166"/>
    <w:rsid w:val="006C6D03"/>
    <w:rsid w:val="006F762E"/>
    <w:rsid w:val="0078324C"/>
    <w:rsid w:val="00824405"/>
    <w:rsid w:val="0083696C"/>
    <w:rsid w:val="008A3601"/>
    <w:rsid w:val="0095367B"/>
    <w:rsid w:val="009D0567"/>
    <w:rsid w:val="00AB7FCA"/>
    <w:rsid w:val="00B72137"/>
    <w:rsid w:val="00B924D3"/>
    <w:rsid w:val="00CD000E"/>
    <w:rsid w:val="00E60E5F"/>
    <w:rsid w:val="00E716D0"/>
    <w:rsid w:val="00E9746C"/>
    <w:rsid w:val="00EF6BA9"/>
    <w:rsid w:val="00F2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81E3"/>
  <w15:chartTrackingRefBased/>
  <w15:docId w15:val="{C8B4B9D8-F999-4ECF-A80F-5CF22688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96C"/>
    <w:rPr>
      <w:color w:val="0563C1" w:themeColor="hyperlink"/>
      <w:u w:val="single"/>
    </w:rPr>
  </w:style>
  <w:style w:type="character" w:styleId="UnresolvedMention">
    <w:name w:val="Unresolved Mention"/>
    <w:basedOn w:val="DefaultParagraphFont"/>
    <w:uiPriority w:val="99"/>
    <w:semiHidden/>
    <w:unhideWhenUsed/>
    <w:rsid w:val="0083696C"/>
    <w:rPr>
      <w:color w:val="605E5C"/>
      <w:shd w:val="clear" w:color="auto" w:fill="E1DFDD"/>
    </w:rPr>
  </w:style>
  <w:style w:type="paragraph" w:styleId="ListParagraph">
    <w:name w:val="List Paragraph"/>
    <w:basedOn w:val="Normal"/>
    <w:uiPriority w:val="34"/>
    <w:qFormat/>
    <w:rsid w:val="0082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hillsss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Schnitker</dc:creator>
  <cp:keywords/>
  <dc:description/>
  <cp:lastModifiedBy>Lesia Schnitker</cp:lastModifiedBy>
  <cp:revision>4</cp:revision>
  <dcterms:created xsi:type="dcterms:W3CDTF">2023-09-09T22:01:00Z</dcterms:created>
  <dcterms:modified xsi:type="dcterms:W3CDTF">2023-09-09T22:04:00Z</dcterms:modified>
</cp:coreProperties>
</file>